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103"/>
        <w:gridCol w:w="1505"/>
        <w:gridCol w:w="1505"/>
        <w:gridCol w:w="1505"/>
        <w:gridCol w:w="1505"/>
      </w:tblGrid>
      <w:tr w:rsidR="00B43D44" w:rsidTr="00D40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Pr="00C22081" w:rsidRDefault="00B43D44" w:rsidP="00D40E4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Disease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2081">
              <w:rPr>
                <w:b w:val="0"/>
              </w:rPr>
              <w:t>FREQUE</w:t>
            </w:r>
            <w:r>
              <w:rPr>
                <w:b w:val="0"/>
              </w:rPr>
              <w:t>NCY</w:t>
            </w:r>
          </w:p>
          <w:p w:rsidR="00B43D44" w:rsidRPr="00C22081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2081">
              <w:rPr>
                <w:b w:val="0"/>
              </w:rPr>
              <w:t>ENI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PREVALENCE</w:t>
            </w:r>
          </w:p>
          <w:p w:rsidR="00B43D44" w:rsidRPr="00C22081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Rate </w:t>
            </w:r>
            <w:r w:rsidRPr="00C22081">
              <w:rPr>
                <w:b w:val="0"/>
              </w:rPr>
              <w:t>ENI</w:t>
            </w:r>
          </w:p>
        </w:tc>
        <w:tc>
          <w:tcPr>
            <w:tcW w:w="1505" w:type="dxa"/>
          </w:tcPr>
          <w:p w:rsidR="00B43D44" w:rsidRPr="00C22081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PREVALENCE Rate </w:t>
            </w:r>
            <w:proofErr w:type="spellStart"/>
            <w:r>
              <w:rPr>
                <w:b w:val="0"/>
              </w:rPr>
              <w:t>Italy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D4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 w:rsidRPr="00297FCF">
              <w:t>Hearing</w:t>
            </w:r>
            <w:proofErr w:type="spellEnd"/>
            <w:r w:rsidRPr="00297FCF">
              <w:t xml:space="preserve"> </w:t>
            </w:r>
            <w:proofErr w:type="spellStart"/>
            <w:r w:rsidRPr="00297FCF">
              <w:t>disorders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167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19.6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11.29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P&lt;0.0001</w:t>
            </w:r>
          </w:p>
        </w:tc>
      </w:tr>
      <w:tr w:rsidR="00B43D4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Allergies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8.22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10.70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</w:t>
            </w:r>
            <w:proofErr w:type="gramEnd"/>
            <w:r>
              <w:t>=0.0192</w:t>
            </w:r>
          </w:p>
        </w:tc>
      </w:tr>
      <w:tr w:rsidR="00B43D4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 w:rsidRPr="00BD1718">
              <w:t>Hypertension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5.40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17.40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B4">
              <w:t>P&lt;0.0001</w:t>
            </w:r>
          </w:p>
        </w:tc>
        <w:bookmarkStart w:id="0" w:name="_GoBack"/>
        <w:bookmarkEnd w:id="0"/>
      </w:tr>
      <w:tr w:rsidR="00B43D4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Diseases</w:t>
            </w:r>
            <w:proofErr w:type="spellEnd"/>
            <w:r>
              <w:t xml:space="preserve"> of </w:t>
            </w:r>
            <w:proofErr w:type="spellStart"/>
            <w:r>
              <w:t>vertebral</w:t>
            </w:r>
            <w:proofErr w:type="spellEnd"/>
            <w:r>
              <w:t xml:space="preserve"> </w:t>
            </w:r>
            <w:proofErr w:type="spellStart"/>
            <w:r>
              <w:t>column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3.80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17.75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B4">
              <w:t>P&lt;0.0001</w:t>
            </w:r>
          </w:p>
        </w:tc>
      </w:tr>
      <w:tr w:rsidR="00B43D4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Muskoloskeletal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3.29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17.3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B4">
              <w:t>P&lt;0.0001</w:t>
            </w:r>
          </w:p>
        </w:tc>
      </w:tr>
      <w:tr w:rsidR="00B43D4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rhythm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  <w:sz w:val="20"/>
                <w:szCs w:val="20"/>
              </w:rPr>
              <w:t>10.00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B4">
              <w:t>P&lt;0.0001</w:t>
            </w:r>
          </w:p>
        </w:tc>
      </w:tr>
      <w:tr w:rsidR="00B43D4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 w:rsidRPr="00BD1718">
              <w:t>Gastrointestinal</w:t>
            </w:r>
            <w:proofErr w:type="spellEnd"/>
            <w:r w:rsidRPr="00BD1718">
              <w:t xml:space="preserve"> </w:t>
            </w:r>
            <w:proofErr w:type="spellStart"/>
            <w:r w:rsidRPr="00BD1718">
              <w:t>disorders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3.87</w:t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16.13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&amp;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B4">
              <w:t>P&lt;0.0001</w:t>
            </w:r>
          </w:p>
        </w:tc>
      </w:tr>
      <w:tr w:rsidR="00B43D4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Benign</w:t>
            </w:r>
            <w:proofErr w:type="spellEnd"/>
            <w:r>
              <w:t xml:space="preserve"> </w:t>
            </w:r>
            <w:proofErr w:type="spellStart"/>
            <w:r>
              <w:t>Tumors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</w:t>
            </w:r>
          </w:p>
        </w:tc>
        <w:tc>
          <w:tcPr>
            <w:tcW w:w="1505" w:type="dxa"/>
          </w:tcPr>
          <w:p w:rsidR="00B43D44" w:rsidRDefault="00B43D44" w:rsidP="00D4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ND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</w:t>
            </w:r>
          </w:p>
        </w:tc>
      </w:tr>
      <w:tr w:rsidR="00B43D4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B43D44" w:rsidRDefault="00B43D44" w:rsidP="00D40E4C">
            <w:proofErr w:type="spellStart"/>
            <w:r>
              <w:t>Malignant</w:t>
            </w:r>
            <w:proofErr w:type="spellEnd"/>
            <w:r>
              <w:t xml:space="preserve"> </w:t>
            </w:r>
            <w:proofErr w:type="spellStart"/>
            <w:r>
              <w:t>Tumors</w:t>
            </w:r>
            <w:proofErr w:type="spellEnd"/>
          </w:p>
        </w:tc>
        <w:tc>
          <w:tcPr>
            <w:tcW w:w="1505" w:type="dxa"/>
          </w:tcPr>
          <w:p w:rsidR="00B43D44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505" w:type="dxa"/>
          </w:tcPr>
          <w:p w:rsidR="00B43D44" w:rsidRDefault="00B43D44" w:rsidP="00D40E4C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1.44</w:t>
            </w:r>
            <w:r>
              <w:tab/>
            </w:r>
          </w:p>
        </w:tc>
        <w:tc>
          <w:tcPr>
            <w:tcW w:w="1505" w:type="dxa"/>
          </w:tcPr>
          <w:p w:rsidR="00B43D44" w:rsidRPr="00BF6AF2" w:rsidRDefault="00B43D44" w:rsidP="00D40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AF2">
              <w:rPr>
                <w:rFonts w:ascii="Arial Narrow" w:hAnsi="Arial Narrow"/>
                <w:sz w:val="20"/>
                <w:szCs w:val="20"/>
              </w:rPr>
              <w:t>4.90</w:t>
            </w:r>
            <w:r w:rsidRPr="00BF6AF2">
              <w:rPr>
                <w:rFonts w:ascii="Arial Narrow" w:hAnsi="Arial Narrow"/>
                <w:sz w:val="20"/>
                <w:szCs w:val="20"/>
                <w:vertAlign w:val="superscript"/>
              </w:rPr>
              <w:t>£</w:t>
            </w:r>
          </w:p>
        </w:tc>
        <w:tc>
          <w:tcPr>
            <w:tcW w:w="1505" w:type="dxa"/>
          </w:tcPr>
          <w:p w:rsidR="00B43D44" w:rsidRDefault="00B43D4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P&lt;0.0001</w:t>
            </w:r>
          </w:p>
        </w:tc>
      </w:tr>
    </w:tbl>
    <w:p w:rsidR="00B43D44" w:rsidRDefault="00B43D44" w:rsidP="00B43D44">
      <w:pPr>
        <w:rPr>
          <w:lang w:val="en-US"/>
        </w:rPr>
      </w:pPr>
      <w:r w:rsidRPr="00244D25">
        <w:rPr>
          <w:b/>
          <w:lang w:val="en-US"/>
        </w:rPr>
        <w:t>Tab. 4</w:t>
      </w:r>
      <w:r>
        <w:rPr>
          <w:lang w:val="en-US"/>
        </w:rPr>
        <w:t>: Prevalence of diseases in ENI workers and comparison with national prevalence rates</w:t>
      </w:r>
    </w:p>
    <w:p w:rsidR="00B31C61" w:rsidRDefault="00B31C61"/>
    <w:sectPr w:rsidR="00B3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45"/>
    <w:rsid w:val="002B4045"/>
    <w:rsid w:val="00B31C61"/>
    <w:rsid w:val="00B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7C24-95AE-4C43-940D-F0237255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D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1">
    <w:name w:val="Grid Table 4 Accent 1"/>
    <w:basedOn w:val="Tabellanormale"/>
    <w:uiPriority w:val="49"/>
    <w:rsid w:val="00B43D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2018-06-12T09:06:00Z</dcterms:created>
  <dcterms:modified xsi:type="dcterms:W3CDTF">2018-06-12T09:06:00Z</dcterms:modified>
</cp:coreProperties>
</file>